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9C1F" w14:textId="77777777" w:rsidR="00063BE2" w:rsidRDefault="00063BE2" w:rsidP="009A3B35">
      <w:pPr>
        <w:pStyle w:val="a3"/>
        <w:spacing w:line="720" w:lineRule="exact"/>
        <w:jc w:val="center"/>
        <w:textAlignment w:val="center"/>
        <w:rPr>
          <w:b/>
          <w:bCs/>
          <w:spacing w:val="0"/>
          <w:sz w:val="36"/>
          <w:szCs w:val="40"/>
        </w:rPr>
      </w:pPr>
      <w:r>
        <w:rPr>
          <w:b/>
          <w:bCs/>
          <w:spacing w:val="0"/>
          <w:sz w:val="36"/>
          <w:szCs w:val="40"/>
        </w:rPr>
        <w:t>屏東縣第6</w:t>
      </w:r>
      <w:r>
        <w:rPr>
          <w:rFonts w:hint="eastAsia"/>
          <w:b/>
          <w:bCs/>
          <w:spacing w:val="0"/>
          <w:sz w:val="36"/>
          <w:szCs w:val="40"/>
        </w:rPr>
        <w:t>3</w:t>
      </w:r>
      <w:r>
        <w:rPr>
          <w:b/>
          <w:bCs/>
          <w:spacing w:val="0"/>
          <w:sz w:val="36"/>
          <w:szCs w:val="40"/>
        </w:rPr>
        <w:t>屆全縣國民中小學科學展覽會</w:t>
      </w:r>
      <w:r>
        <w:rPr>
          <w:rFonts w:hint="eastAsia"/>
          <w:b/>
          <w:bCs/>
          <w:spacing w:val="0"/>
          <w:sz w:val="36"/>
          <w:szCs w:val="40"/>
        </w:rPr>
        <w:t>辦理時程</w:t>
      </w:r>
    </w:p>
    <w:p w14:paraId="158D0DBC" w14:textId="77777777" w:rsidR="00063BE2" w:rsidRDefault="00063BE2" w:rsidP="00063BE2">
      <w:pPr>
        <w:pStyle w:val="a3"/>
        <w:spacing w:after="72" w:line="400" w:lineRule="exact"/>
      </w:pPr>
      <w:r>
        <w:t xml:space="preserve"> 辦理時程：</w:t>
      </w:r>
      <w:proofErr w:type="gramStart"/>
      <w:r>
        <w:t>詳</w:t>
      </w:r>
      <w:proofErr w:type="gramEnd"/>
      <w:r>
        <w:t>如下表</w:t>
      </w: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3120"/>
        <w:gridCol w:w="4866"/>
      </w:tblGrid>
      <w:tr w:rsidR="00063BE2" w14:paraId="78ABC72E" w14:textId="77777777" w:rsidTr="002342C9">
        <w:trPr>
          <w:trHeight w:val="882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49FD0" w14:textId="77777777" w:rsidR="00063BE2" w:rsidRDefault="00063BE2" w:rsidP="002342C9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展品選拔</w:t>
            </w:r>
          </w:p>
          <w:p w14:paraId="4C83E972" w14:textId="77777777" w:rsidR="00063BE2" w:rsidRDefault="00063BE2" w:rsidP="002342C9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相關事項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F900E" w14:textId="77777777" w:rsidR="00063BE2" w:rsidRDefault="00063BE2" w:rsidP="002342C9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日期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65A87" w14:textId="77777777" w:rsidR="00063BE2" w:rsidRDefault="00063BE2" w:rsidP="002342C9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說明</w:t>
            </w:r>
          </w:p>
        </w:tc>
      </w:tr>
      <w:tr w:rsidR="00063BE2" w14:paraId="1AA606EA" w14:textId="77777777" w:rsidTr="002342C9">
        <w:trPr>
          <w:cantSplit/>
          <w:trHeight w:val="888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51D41" w14:textId="77777777" w:rsidR="00063BE2" w:rsidRDefault="00063BE2" w:rsidP="002342C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網路報名與書面資料收件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03607" w14:textId="77777777" w:rsidR="00063BE2" w:rsidRPr="00946A62" w:rsidRDefault="00063BE2" w:rsidP="002342C9">
            <w:pPr>
              <w:pStyle w:val="Standard"/>
              <w:spacing w:line="320" w:lineRule="exact"/>
              <w:jc w:val="both"/>
              <w:rPr>
                <w:color w:val="0070C0"/>
              </w:rPr>
            </w:pPr>
            <w:r w:rsidRPr="00946A62">
              <w:rPr>
                <w:rFonts w:ascii="標楷體" w:eastAsia="標楷體" w:hAnsi="標楷體" w:cs="Arial"/>
                <w:color w:val="0070C0"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Arial" w:hint="eastAsia"/>
                <w:color w:val="0070C0"/>
                <w:sz w:val="26"/>
                <w:szCs w:val="26"/>
              </w:rPr>
              <w:t>2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年2月2</w:t>
            </w:r>
            <w:r>
              <w:rPr>
                <w:rFonts w:ascii="標楷體" w:eastAsia="標楷體" w:hAnsi="標楷體" w:cs="標楷體" w:hint="eastAsia"/>
                <w:color w:val="0070C0"/>
                <w:sz w:val="26"/>
                <w:szCs w:val="26"/>
              </w:rPr>
              <w:t>1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日（二）～3月1</w:t>
            </w:r>
            <w:r>
              <w:rPr>
                <w:rFonts w:ascii="標楷體" w:eastAsia="標楷體" w:hAnsi="標楷體" w:cs="標楷體" w:hint="eastAsia"/>
                <w:color w:val="0070C0"/>
                <w:sz w:val="26"/>
                <w:szCs w:val="26"/>
              </w:rPr>
              <w:t>5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日（三）。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5AEA3" w14:textId="77777777" w:rsidR="00063BE2" w:rsidRPr="00946A62" w:rsidRDefault="00063BE2" w:rsidP="002342C9">
            <w:pPr>
              <w:pStyle w:val="Standard"/>
              <w:snapToGrid w:val="0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</w:rPr>
              <w:t>1.請各校將作品上傳至屏東縣中小學科學展覽網站</w:t>
            </w:r>
            <w:proofErr w:type="gramStart"/>
            <w:r>
              <w:rPr>
                <w:rFonts w:ascii="標楷體" w:eastAsia="標楷體" w:hAnsi="標楷體" w:cs="標楷體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</w:rPr>
              <w:t>http://sci.ptc.edu.tw/</w:t>
            </w:r>
            <w:proofErr w:type="gramStart"/>
            <w:r>
              <w:rPr>
                <w:rFonts w:ascii="標楷體" w:eastAsia="標楷體" w:hAnsi="標楷體" w:cs="標楷體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</w:rPr>
              <w:t>，時間為</w:t>
            </w:r>
            <w:r w:rsidRPr="00946A62">
              <w:rPr>
                <w:rFonts w:ascii="標楷體" w:eastAsia="標楷體" w:hAnsi="標楷體" w:cs="標楷體"/>
                <w:color w:val="0070C0"/>
              </w:rPr>
              <w:t>11</w:t>
            </w:r>
            <w:r>
              <w:rPr>
                <w:rFonts w:ascii="標楷體" w:eastAsia="標楷體" w:hAnsi="標楷體" w:cs="標楷體" w:hint="eastAsia"/>
                <w:color w:val="0070C0"/>
              </w:rPr>
              <w:t>2</w:t>
            </w:r>
            <w:r w:rsidRPr="00946A62">
              <w:rPr>
                <w:rFonts w:ascii="標楷體" w:eastAsia="標楷體" w:hAnsi="標楷體" w:cs="標楷體"/>
                <w:color w:val="0070C0"/>
              </w:rPr>
              <w:t>年2月2</w:t>
            </w:r>
            <w:r>
              <w:rPr>
                <w:rFonts w:ascii="標楷體" w:eastAsia="標楷體" w:hAnsi="標楷體" w:cs="標楷體" w:hint="eastAsia"/>
                <w:color w:val="0070C0"/>
              </w:rPr>
              <w:t>1</w:t>
            </w:r>
            <w:r w:rsidRPr="00946A62">
              <w:rPr>
                <w:rFonts w:ascii="標楷體" w:eastAsia="標楷體" w:hAnsi="標楷體" w:cs="標楷體"/>
                <w:color w:val="0070C0"/>
              </w:rPr>
              <w:t>日（二）至3月</w:t>
            </w:r>
            <w:r>
              <w:rPr>
                <w:rFonts w:ascii="標楷體" w:eastAsia="標楷體" w:hAnsi="標楷體" w:cs="標楷體" w:hint="eastAsia"/>
                <w:color w:val="0070C0"/>
              </w:rPr>
              <w:t>3</w:t>
            </w:r>
            <w:r w:rsidRPr="00946A62">
              <w:rPr>
                <w:rFonts w:ascii="標楷體" w:eastAsia="標楷體" w:hAnsi="標楷體" w:cs="標楷體"/>
                <w:color w:val="0070C0"/>
              </w:rPr>
              <w:t>日（五）17：00前。</w:t>
            </w:r>
          </w:p>
          <w:p w14:paraId="35E9AC69" w14:textId="77777777" w:rsidR="00063BE2" w:rsidRDefault="00063BE2" w:rsidP="002342C9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2.各校上傳各項資料後及</w:t>
            </w:r>
            <w:r>
              <w:rPr>
                <w:rFonts w:ascii="標楷體" w:eastAsia="標楷體" w:hAnsi="標楷體" w:cs="標楷體"/>
                <w:u w:val="single"/>
              </w:rPr>
              <w:t>上傳作品電子檔（PDF與WORD或</w:t>
            </w:r>
            <w:r>
              <w:rPr>
                <w:rFonts w:ascii="標楷體" w:eastAsia="標楷體" w:hAnsi="標楷體" w:cs="標楷體"/>
                <w:color w:val="FF0000"/>
                <w:u w:val="single"/>
              </w:rPr>
              <w:t>ODT格式檔</w:t>
            </w:r>
            <w:r>
              <w:rPr>
                <w:rFonts w:ascii="標楷體" w:eastAsia="標楷體" w:hAnsi="標楷體" w:cs="標楷體"/>
                <w:u w:val="single"/>
              </w:rPr>
              <w:t>）</w:t>
            </w:r>
            <w:r>
              <w:rPr>
                <w:rFonts w:ascii="標楷體" w:eastAsia="標楷體" w:hAnsi="標楷體" w:cs="標楷體"/>
              </w:rPr>
              <w:t>，請先完成網路報名再送件。</w:t>
            </w:r>
          </w:p>
          <w:p w14:paraId="60880219" w14:textId="77777777" w:rsidR="00063BE2" w:rsidRDefault="00063BE2" w:rsidP="002342C9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>
              <w:rPr>
                <w:rFonts w:ascii="標楷體" w:eastAsia="標楷體" w:hAnsi="標楷體" w:cs="標楷體"/>
              </w:rPr>
              <w:t>書面資料送件請詳細閱讀本計畫第八項【資料及展品繳交說明】。於</w:t>
            </w:r>
            <w:r w:rsidRPr="00946A62">
              <w:rPr>
                <w:rFonts w:ascii="標楷體" w:eastAsia="標楷體" w:hAnsi="標楷體" w:cs="標楷體"/>
                <w:color w:val="0070C0"/>
              </w:rPr>
              <w:t>11</w:t>
            </w:r>
            <w:r>
              <w:rPr>
                <w:rFonts w:ascii="標楷體" w:eastAsia="標楷體" w:hAnsi="標楷體" w:cs="標楷體" w:hint="eastAsia"/>
                <w:color w:val="0070C0"/>
              </w:rPr>
              <w:t>2</w:t>
            </w:r>
            <w:r w:rsidRPr="00946A62">
              <w:rPr>
                <w:rFonts w:ascii="標楷體" w:eastAsia="標楷體" w:hAnsi="標楷體" w:cs="標楷體"/>
                <w:color w:val="0070C0"/>
              </w:rPr>
              <w:t>年 3 月 1</w:t>
            </w:r>
            <w:r>
              <w:rPr>
                <w:rFonts w:ascii="標楷體" w:eastAsia="標楷體" w:hAnsi="標楷體" w:cs="標楷體" w:hint="eastAsia"/>
                <w:color w:val="0070C0"/>
              </w:rPr>
              <w:t>5</w:t>
            </w:r>
            <w:r w:rsidRPr="00946A62">
              <w:rPr>
                <w:rFonts w:ascii="標楷體" w:eastAsia="標楷體" w:hAnsi="標楷體" w:cs="標楷體"/>
                <w:color w:val="0070C0"/>
              </w:rPr>
              <w:t xml:space="preserve"> 日（三）17：00前</w:t>
            </w:r>
            <w:r>
              <w:rPr>
                <w:rFonts w:ascii="標楷體" w:eastAsia="標楷體" w:hAnsi="標楷體" w:cs="標楷體"/>
              </w:rPr>
              <w:t>親送或郵寄(以郵戳為憑)至東港高中教務處，</w:t>
            </w:r>
            <w:proofErr w:type="gramStart"/>
            <w:r>
              <w:rPr>
                <w:rFonts w:ascii="標楷體" w:eastAsia="標楷體" w:hAnsi="標楷體" w:cs="標楷體"/>
              </w:rPr>
              <w:t>以利彙整</w:t>
            </w:r>
            <w:proofErr w:type="gramEnd"/>
            <w:r>
              <w:rPr>
                <w:rFonts w:ascii="標楷體" w:eastAsia="標楷體" w:hAnsi="標楷體" w:cs="標楷體"/>
              </w:rPr>
              <w:t>，逾期不予受理。</w:t>
            </w:r>
          </w:p>
          <w:p w14:paraId="5CC55DA2" w14:textId="77777777" w:rsidR="00063BE2" w:rsidRDefault="00063BE2" w:rsidP="002342C9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063BE2" w14:paraId="627948FB" w14:textId="77777777" w:rsidTr="002342C9">
        <w:trPr>
          <w:cantSplit/>
          <w:trHeight w:val="888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40A88" w14:textId="77777777" w:rsidR="00063BE2" w:rsidRDefault="00063BE2" w:rsidP="002342C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初審時間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0735" w14:textId="77777777" w:rsidR="00063BE2" w:rsidRPr="00946A62" w:rsidRDefault="00063BE2" w:rsidP="002342C9">
            <w:pPr>
              <w:pStyle w:val="Standard"/>
              <w:spacing w:line="320" w:lineRule="exact"/>
              <w:jc w:val="both"/>
              <w:rPr>
                <w:color w:val="0070C0"/>
              </w:rPr>
            </w:pPr>
            <w:r w:rsidRPr="00946A62">
              <w:rPr>
                <w:rFonts w:ascii="標楷體" w:eastAsia="標楷體" w:hAnsi="標楷體" w:cs="Arial"/>
                <w:color w:val="0070C0"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Arial" w:hint="eastAsia"/>
                <w:color w:val="0070C0"/>
                <w:sz w:val="26"/>
                <w:szCs w:val="26"/>
              </w:rPr>
              <w:t>2</w:t>
            </w:r>
            <w:r w:rsidRPr="00946A62">
              <w:rPr>
                <w:rFonts w:ascii="標楷體" w:eastAsia="標楷體" w:hAnsi="標楷體" w:cs="Arial"/>
                <w:color w:val="0070C0"/>
                <w:sz w:val="26"/>
                <w:szCs w:val="26"/>
              </w:rPr>
              <w:t>年3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月2</w:t>
            </w:r>
            <w:r>
              <w:rPr>
                <w:rFonts w:ascii="標楷體" w:eastAsia="標楷體" w:hAnsi="標楷體" w:cs="標楷體" w:hint="eastAsia"/>
                <w:color w:val="0070C0"/>
                <w:sz w:val="26"/>
                <w:szCs w:val="26"/>
              </w:rPr>
              <w:t>2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日</w:t>
            </w:r>
            <w:r w:rsidRPr="00946A62">
              <w:rPr>
                <w:rFonts w:ascii="標楷體" w:eastAsia="標楷體" w:hAnsi="標楷體" w:cs="Arial"/>
                <w:color w:val="0070C0"/>
                <w:sz w:val="26"/>
                <w:szCs w:val="26"/>
              </w:rPr>
              <w:t>(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三</w:t>
            </w:r>
            <w:r w:rsidRPr="00946A62">
              <w:rPr>
                <w:rFonts w:ascii="標楷體" w:eastAsia="標楷體" w:hAnsi="標楷體" w:cs="Arial"/>
                <w:color w:val="0070C0"/>
                <w:sz w:val="26"/>
                <w:szCs w:val="26"/>
              </w:rPr>
              <w:t>)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 xml:space="preserve"> ～3月3</w:t>
            </w:r>
            <w:r>
              <w:rPr>
                <w:rFonts w:ascii="標楷體" w:eastAsia="標楷體" w:hAnsi="標楷體" w:cs="標楷體" w:hint="eastAsia"/>
                <w:color w:val="0070C0"/>
                <w:sz w:val="26"/>
                <w:szCs w:val="26"/>
              </w:rPr>
              <w:t>0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日</w:t>
            </w:r>
            <w:r w:rsidRPr="00946A62">
              <w:rPr>
                <w:rFonts w:ascii="標楷體" w:eastAsia="標楷體" w:hAnsi="標楷體" w:cs="Arial"/>
                <w:color w:val="0070C0"/>
                <w:sz w:val="26"/>
                <w:szCs w:val="26"/>
              </w:rPr>
              <w:t>(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四</w:t>
            </w:r>
            <w:r w:rsidRPr="00946A62">
              <w:rPr>
                <w:rFonts w:ascii="標楷體" w:eastAsia="標楷體" w:hAnsi="標楷體" w:cs="Arial"/>
                <w:color w:val="0070C0"/>
                <w:sz w:val="26"/>
                <w:szCs w:val="26"/>
              </w:rPr>
              <w:t>)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。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24335" w14:textId="77777777" w:rsidR="00063BE2" w:rsidRDefault="00063BE2" w:rsidP="002342C9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外聘。</w:t>
            </w:r>
          </w:p>
        </w:tc>
      </w:tr>
      <w:tr w:rsidR="00063BE2" w14:paraId="12E46CC1" w14:textId="77777777" w:rsidTr="002342C9">
        <w:trPr>
          <w:cantSplit/>
          <w:trHeight w:val="888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1A145" w14:textId="77777777" w:rsidR="00063BE2" w:rsidRDefault="00063BE2" w:rsidP="002342C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進入複賽學校公告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4B6FA" w14:textId="77777777" w:rsidR="00063BE2" w:rsidRPr="00946A62" w:rsidRDefault="00063BE2" w:rsidP="002342C9">
            <w:pPr>
              <w:pStyle w:val="Standard"/>
              <w:spacing w:line="320" w:lineRule="exact"/>
              <w:jc w:val="both"/>
              <w:rPr>
                <w:rFonts w:ascii="標楷體" w:eastAsia="標楷體" w:hAnsi="標楷體" w:cs="Arial"/>
                <w:color w:val="0070C0"/>
                <w:sz w:val="26"/>
                <w:szCs w:val="26"/>
              </w:rPr>
            </w:pPr>
            <w:r w:rsidRPr="00946A62">
              <w:rPr>
                <w:rFonts w:ascii="標楷體" w:eastAsia="標楷體" w:hAnsi="標楷體" w:cs="Arial"/>
                <w:color w:val="0070C0"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Arial" w:hint="eastAsia"/>
                <w:color w:val="0070C0"/>
                <w:sz w:val="26"/>
                <w:szCs w:val="26"/>
              </w:rPr>
              <w:t>2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年4月</w:t>
            </w:r>
            <w:r>
              <w:rPr>
                <w:rFonts w:ascii="標楷體" w:eastAsia="標楷體" w:hAnsi="標楷體" w:cs="標楷體" w:hint="eastAsia"/>
                <w:color w:val="0070C0"/>
                <w:sz w:val="26"/>
                <w:szCs w:val="26"/>
              </w:rPr>
              <w:t>6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日(四)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C3F4E" w14:textId="77777777" w:rsidR="00063BE2" w:rsidRDefault="00063BE2" w:rsidP="002342C9">
            <w:pPr>
              <w:pStyle w:val="Standard"/>
              <w:snapToGrid w:val="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1.24:00前統一發布於本府教育處網路中心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（</w:t>
            </w:r>
            <w:proofErr w:type="gramEnd"/>
            <w:r>
              <w:fldChar w:fldCharType="begin"/>
            </w:r>
            <w:r>
              <w:instrText>HYPERLINK "http://www.ptc.edu.tw/"</w:instrText>
            </w:r>
            <w:r>
              <w:fldChar w:fldCharType="separate"/>
            </w:r>
            <w:r>
              <w:rPr>
                <w:rStyle w:val="Internetlink"/>
                <w:rFonts w:ascii="標楷體" w:eastAsia="標楷體" w:hAnsi="標楷體" w:cs="標楷體"/>
                <w:color w:val="000000"/>
                <w:sz w:val="26"/>
                <w:szCs w:val="26"/>
              </w:rPr>
              <w:t>http://www.ptc.edu.tw</w:t>
            </w:r>
            <w:r>
              <w:rPr>
                <w:rStyle w:val="Internetlink"/>
                <w:rFonts w:ascii="標楷體" w:eastAsia="標楷體" w:hAnsi="標楷體" w:cs="標楷體"/>
                <w:color w:val="000000"/>
                <w:sz w:val="26"/>
                <w:szCs w:val="26"/>
              </w:rPr>
              <w:fldChar w:fldCharType="end"/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或屏東縣中小學科學展覽網站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（</w:t>
            </w:r>
            <w:proofErr w:type="gramEnd"/>
            <w:r>
              <w:fldChar w:fldCharType="begin"/>
            </w:r>
            <w:r>
              <w:instrText>HYPERLINK "http://sci.ptc.edu.tw/"</w:instrText>
            </w:r>
            <w:r>
              <w:fldChar w:fldCharType="separate"/>
            </w:r>
            <w:r w:rsidRPr="00DC2284">
              <w:rPr>
                <w:rStyle w:val="a5"/>
                <w:rFonts w:ascii="標楷體" w:eastAsia="標楷體" w:hAnsi="標楷體" w:cs="標楷體"/>
              </w:rPr>
              <w:t>http://sci.ptc.edu.tw/</w:t>
            </w:r>
            <w:r>
              <w:rPr>
                <w:rStyle w:val="a5"/>
                <w:rFonts w:ascii="標楷體" w:eastAsia="標楷體" w:hAnsi="標楷體" w:cs="標楷體"/>
              </w:rPr>
              <w:fldChar w:fldCharType="end"/>
            </w:r>
            <w:proofErr w:type="gramStart"/>
            <w:r>
              <w:rPr>
                <w:rFonts w:ascii="標楷體" w:eastAsia="標楷體" w:hAnsi="標楷體" w:cs="標楷體"/>
                <w:b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。</w:t>
            </w:r>
          </w:p>
          <w:p w14:paraId="41056CCD" w14:textId="77777777" w:rsidR="00063BE2" w:rsidRDefault="00063BE2" w:rsidP="002342C9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2.請勿電話詢問成績。</w:t>
            </w:r>
          </w:p>
          <w:p w14:paraId="082BC9AB" w14:textId="77777777" w:rsidR="00063BE2" w:rsidRPr="00AE5B2D" w:rsidRDefault="00063BE2" w:rsidP="002342C9">
            <w:pPr>
              <w:pStyle w:val="Standard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63BE2" w14:paraId="7C814B44" w14:textId="77777777" w:rsidTr="002342C9">
        <w:trPr>
          <w:cantSplit/>
          <w:trHeight w:val="1896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CF477" w14:textId="77777777" w:rsidR="00063BE2" w:rsidRDefault="00063BE2" w:rsidP="002342C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看板佈置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B5698" w14:textId="77777777" w:rsidR="00063BE2" w:rsidRDefault="00063BE2" w:rsidP="002342C9">
            <w:pPr>
              <w:pStyle w:val="Standard"/>
              <w:tabs>
                <w:tab w:val="left" w:pos="1800"/>
              </w:tabs>
              <w:spacing w:line="320" w:lineRule="exact"/>
              <w:jc w:val="both"/>
            </w:pP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佈置時間</w:t>
            </w:r>
            <w:r w:rsidRPr="00946A62">
              <w:rPr>
                <w:rFonts w:ascii="標楷體" w:eastAsia="標楷體" w:hAnsi="標楷體" w:cs="Arial"/>
                <w:color w:val="0070C0"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Arial" w:hint="eastAsia"/>
                <w:color w:val="0070C0"/>
                <w:sz w:val="26"/>
                <w:szCs w:val="26"/>
              </w:rPr>
              <w:t>2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年4月1</w:t>
            </w:r>
            <w:r>
              <w:rPr>
                <w:rFonts w:ascii="標楷體" w:eastAsia="標楷體" w:hAnsi="標楷體" w:cs="標楷體" w:hint="eastAsia"/>
                <w:color w:val="0070C0"/>
                <w:sz w:val="26"/>
                <w:szCs w:val="26"/>
              </w:rPr>
              <w:t>3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日（</w:t>
            </w:r>
            <w:r>
              <w:rPr>
                <w:rFonts w:ascii="標楷體" w:eastAsia="標楷體" w:hAnsi="標楷體" w:cs="標楷體" w:hint="eastAsia"/>
                <w:color w:val="0070C0"/>
                <w:sz w:val="26"/>
                <w:szCs w:val="26"/>
              </w:rPr>
              <w:t>四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）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08：40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～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11：20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，並請於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08：30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～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11：20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於東港高中登記處完成報到，逾時不予受理。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5C522" w14:textId="77777777" w:rsidR="00063BE2" w:rsidRDefault="00063BE2" w:rsidP="002342C9">
            <w:pPr>
              <w:pStyle w:val="Standard"/>
              <w:tabs>
                <w:tab w:val="left" w:pos="2060"/>
              </w:tabs>
              <w:spacing w:line="320" w:lineRule="exact"/>
              <w:ind w:left="260" w:hanging="260"/>
              <w:jc w:val="both"/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展品、作品說明海報自行攜至東港高中。</w:t>
            </w:r>
          </w:p>
          <w:p w14:paraId="1B0880DF" w14:textId="77777777" w:rsidR="00063BE2" w:rsidRDefault="00063BE2" w:rsidP="002342C9">
            <w:pPr>
              <w:pStyle w:val="Standard"/>
              <w:tabs>
                <w:tab w:val="left" w:pos="2060"/>
              </w:tabs>
              <w:spacing w:line="320" w:lineRule="exact"/>
              <w:ind w:left="260" w:hanging="260"/>
              <w:jc w:val="both"/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作品標示卡（附件七）請一併附上。</w:t>
            </w:r>
          </w:p>
          <w:p w14:paraId="3044A47C" w14:textId="77777777" w:rsidR="00063BE2" w:rsidRDefault="00063BE2" w:rsidP="002342C9">
            <w:pPr>
              <w:pStyle w:val="Standard"/>
              <w:tabs>
                <w:tab w:val="left" w:pos="2060"/>
              </w:tabs>
              <w:spacing w:line="320" w:lineRule="exact"/>
              <w:ind w:left="260" w:hanging="260"/>
              <w:jc w:val="both"/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3.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送達東港高中時，請先向登記處報到，領取看板後，再按編號將展品送至指定位置佈置。（陳設位置為東港高中活動中心）。</w:t>
            </w:r>
          </w:p>
          <w:p w14:paraId="5466E8BC" w14:textId="77777777" w:rsidR="00063BE2" w:rsidRDefault="00063BE2" w:rsidP="002342C9">
            <w:pPr>
              <w:pStyle w:val="Standard"/>
              <w:tabs>
                <w:tab w:val="left" w:pos="2060"/>
              </w:tabs>
              <w:spacing w:line="320" w:lineRule="exact"/>
              <w:ind w:left="260" w:hanging="260"/>
              <w:jc w:val="both"/>
            </w:pPr>
            <w:r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4.</w:t>
            </w:r>
            <w:r>
              <w:rPr>
                <w:rFonts w:ascii="標楷體" w:eastAsia="標楷體" w:hAnsi="標楷體" w:cs="標楷體"/>
                <w:bCs/>
                <w:sz w:val="26"/>
                <w:szCs w:val="26"/>
              </w:rPr>
              <w:t>初審進入複賽無故不佈置看板或不參加複賽時，指導老師依相關規定懲處。</w:t>
            </w:r>
          </w:p>
          <w:p w14:paraId="0AFB5D46" w14:textId="77777777" w:rsidR="00063BE2" w:rsidRDefault="00063BE2" w:rsidP="002342C9">
            <w:pPr>
              <w:pStyle w:val="Standard"/>
              <w:tabs>
                <w:tab w:val="left" w:pos="2060"/>
              </w:tabs>
              <w:spacing w:line="320" w:lineRule="exact"/>
              <w:ind w:left="260" w:hanging="260"/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5.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佈置參賽作品當日每件作品一位教師公假、課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派代。</w:t>
            </w:r>
          </w:p>
          <w:p w14:paraId="68360C43" w14:textId="77777777" w:rsidR="00063BE2" w:rsidRPr="00F269BE" w:rsidRDefault="00063BE2" w:rsidP="002342C9">
            <w:pPr>
              <w:pStyle w:val="Standard"/>
              <w:tabs>
                <w:tab w:val="left" w:pos="2060"/>
              </w:tabs>
              <w:spacing w:line="320" w:lineRule="exact"/>
              <w:ind w:left="260" w:hanging="260"/>
              <w:jc w:val="both"/>
              <w:rPr>
                <w:rFonts w:eastAsiaTheme="minorEastAsia"/>
              </w:rPr>
            </w:pPr>
          </w:p>
        </w:tc>
      </w:tr>
      <w:tr w:rsidR="00063BE2" w14:paraId="3B217626" w14:textId="77777777" w:rsidTr="002342C9">
        <w:trPr>
          <w:cantSplit/>
          <w:trHeight w:val="673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1633F" w14:textId="77777777" w:rsidR="00063BE2" w:rsidRDefault="00063BE2" w:rsidP="002342C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安全及規格檢查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91EF6" w14:textId="77777777" w:rsidR="00063BE2" w:rsidRDefault="00063BE2" w:rsidP="002342C9">
            <w:pPr>
              <w:pStyle w:val="Standard"/>
              <w:tabs>
                <w:tab w:val="left" w:pos="1800"/>
              </w:tabs>
              <w:spacing w:line="320" w:lineRule="exact"/>
              <w:jc w:val="both"/>
            </w:pPr>
            <w:r w:rsidRPr="00946A62">
              <w:rPr>
                <w:rFonts w:ascii="標楷體" w:eastAsia="標楷體" w:hAnsi="標楷體" w:cs="Arial"/>
                <w:color w:val="0070C0"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Arial" w:hint="eastAsia"/>
                <w:color w:val="0070C0"/>
                <w:sz w:val="26"/>
                <w:szCs w:val="26"/>
              </w:rPr>
              <w:t>2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年4月1</w:t>
            </w:r>
            <w:r>
              <w:rPr>
                <w:rFonts w:ascii="標楷體" w:eastAsia="標楷體" w:hAnsi="標楷體" w:cs="標楷體" w:hint="eastAsia"/>
                <w:color w:val="0070C0"/>
                <w:sz w:val="26"/>
                <w:szCs w:val="26"/>
              </w:rPr>
              <w:t>3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日(</w:t>
            </w:r>
            <w:r>
              <w:rPr>
                <w:rFonts w:ascii="標楷體" w:eastAsia="標楷體" w:hAnsi="標楷體" w:cs="標楷體" w:hint="eastAsia"/>
                <w:color w:val="0070C0"/>
                <w:sz w:val="26"/>
                <w:szCs w:val="26"/>
              </w:rPr>
              <w:t>四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br/>
              <w:t>08：40～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11:20止。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58A40" w14:textId="77777777" w:rsidR="00063BE2" w:rsidRDefault="00063BE2" w:rsidP="002342C9">
            <w:pPr>
              <w:pStyle w:val="Standard"/>
              <w:tabs>
                <w:tab w:val="left" w:pos="2160"/>
              </w:tabs>
              <w:spacing w:line="320" w:lineRule="exact"/>
              <w:ind w:left="3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請各校</w:t>
            </w:r>
            <w:r>
              <w:rPr>
                <w:rFonts w:ascii="標楷體" w:eastAsia="標楷體" w:hAnsi="標楷體" w:cs="標楷體"/>
              </w:rPr>
              <w:t>依複賽安檢時程表到東港高中進行作品布置。</w:t>
            </w:r>
          </w:p>
          <w:p w14:paraId="64F58CA5" w14:textId="77777777" w:rsidR="00063BE2" w:rsidRPr="00F269BE" w:rsidRDefault="00063BE2" w:rsidP="002342C9">
            <w:pPr>
              <w:pStyle w:val="Standard"/>
              <w:tabs>
                <w:tab w:val="left" w:pos="2160"/>
              </w:tabs>
              <w:spacing w:line="320" w:lineRule="exact"/>
              <w:ind w:left="360"/>
              <w:jc w:val="both"/>
              <w:rPr>
                <w:rFonts w:eastAsiaTheme="minorEastAsia"/>
              </w:rPr>
            </w:pPr>
          </w:p>
        </w:tc>
      </w:tr>
      <w:tr w:rsidR="00063BE2" w14:paraId="6DB53FE7" w14:textId="77777777" w:rsidTr="002342C9">
        <w:trPr>
          <w:cantSplit/>
          <w:trHeight w:val="673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E7257" w14:textId="77777777" w:rsidR="00063BE2" w:rsidRDefault="00063BE2" w:rsidP="002342C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>各組修正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5219C" w14:textId="77777777" w:rsidR="00063BE2" w:rsidRDefault="00063BE2" w:rsidP="002342C9">
            <w:pPr>
              <w:pStyle w:val="Standard"/>
              <w:tabs>
                <w:tab w:val="left" w:pos="1800"/>
              </w:tabs>
              <w:spacing w:line="32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946A62">
              <w:rPr>
                <w:rFonts w:ascii="標楷體" w:eastAsia="標楷體" w:hAnsi="標楷體" w:cs="標楷體"/>
                <w:color w:val="0070C0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標楷體" w:hint="eastAsia"/>
                <w:color w:val="0070C0"/>
                <w:kern w:val="0"/>
                <w:sz w:val="28"/>
                <w:szCs w:val="28"/>
              </w:rPr>
              <w:t>2</w:t>
            </w:r>
            <w:r w:rsidRPr="00946A62">
              <w:rPr>
                <w:rFonts w:ascii="標楷體" w:eastAsia="標楷體" w:hAnsi="標楷體" w:cs="標楷體"/>
                <w:color w:val="0070C0"/>
                <w:kern w:val="0"/>
                <w:sz w:val="28"/>
                <w:szCs w:val="28"/>
              </w:rPr>
              <w:t>年4月1</w:t>
            </w:r>
            <w:r>
              <w:rPr>
                <w:rFonts w:ascii="標楷體" w:eastAsia="標楷體" w:hAnsi="標楷體" w:cs="標楷體" w:hint="eastAsia"/>
                <w:color w:val="0070C0"/>
                <w:kern w:val="0"/>
                <w:sz w:val="28"/>
                <w:szCs w:val="28"/>
              </w:rPr>
              <w:t>3</w:t>
            </w:r>
            <w:r w:rsidRPr="00946A62">
              <w:rPr>
                <w:rFonts w:ascii="標楷體" w:eastAsia="標楷體" w:hAnsi="標楷體" w:cs="標楷體"/>
                <w:color w:val="0070C0"/>
                <w:kern w:val="0"/>
                <w:sz w:val="28"/>
                <w:szCs w:val="28"/>
              </w:rPr>
              <w:t>日(</w:t>
            </w:r>
            <w:r>
              <w:rPr>
                <w:rFonts w:ascii="標楷體" w:eastAsia="標楷體" w:hAnsi="標楷體" w:cs="標楷體" w:hint="eastAsia"/>
                <w:color w:val="0070C0"/>
                <w:kern w:val="0"/>
                <w:sz w:val="28"/>
                <w:szCs w:val="28"/>
              </w:rPr>
              <w:t>四</w:t>
            </w:r>
            <w:r w:rsidRPr="00946A62">
              <w:rPr>
                <w:rFonts w:ascii="標楷體" w:eastAsia="標楷體" w:hAnsi="標楷體" w:cs="標楷體"/>
                <w:color w:val="0070C0"/>
                <w:kern w:val="0"/>
                <w:sz w:val="28"/>
                <w:szCs w:val="28"/>
              </w:rPr>
              <w:t>)</w:t>
            </w:r>
          </w:p>
          <w:p w14:paraId="37574BBE" w14:textId="77777777" w:rsidR="00063BE2" w:rsidRDefault="00063BE2" w:rsidP="002342C9">
            <w:pPr>
              <w:pStyle w:val="Standard"/>
              <w:tabs>
                <w:tab w:val="left" w:pos="1800"/>
              </w:tabs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08：40～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11：20止。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18B58" w14:textId="77777777" w:rsidR="00063BE2" w:rsidRDefault="00063BE2" w:rsidP="002342C9">
            <w:pPr>
              <w:pStyle w:val="Standard"/>
              <w:tabs>
                <w:tab w:val="left" w:pos="2160"/>
              </w:tabs>
              <w:spacing w:line="320" w:lineRule="exact"/>
              <w:ind w:left="36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未通過安全檢查作品於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標楷體" w:hint="eastAsia"/>
                <w:color w:val="0070C0"/>
                <w:sz w:val="26"/>
                <w:szCs w:val="26"/>
              </w:rPr>
              <w:t>2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年4月1</w:t>
            </w:r>
            <w:r>
              <w:rPr>
                <w:rFonts w:ascii="標楷體" w:eastAsia="標楷體" w:hAnsi="標楷體" w:cs="標楷體" w:hint="eastAsia"/>
                <w:color w:val="0070C0"/>
                <w:sz w:val="26"/>
                <w:szCs w:val="26"/>
              </w:rPr>
              <w:t>3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日(</w:t>
            </w:r>
            <w:r>
              <w:rPr>
                <w:rFonts w:ascii="標楷體" w:eastAsia="標楷體" w:hAnsi="標楷體" w:cs="標楷體" w:hint="eastAsia"/>
                <w:color w:val="0070C0"/>
                <w:sz w:val="26"/>
                <w:szCs w:val="26"/>
              </w:rPr>
              <w:t>四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當場進行修正，否則不予參展。</w:t>
            </w:r>
          </w:p>
          <w:p w14:paraId="754B8835" w14:textId="77777777" w:rsidR="00063BE2" w:rsidRDefault="00063BE2" w:rsidP="002342C9">
            <w:pPr>
              <w:pStyle w:val="Standard"/>
              <w:tabs>
                <w:tab w:val="left" w:pos="2160"/>
              </w:tabs>
              <w:spacing w:line="320" w:lineRule="exact"/>
              <w:ind w:left="36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63BE2" w14:paraId="5FF76EAF" w14:textId="77777777" w:rsidTr="002342C9">
        <w:trPr>
          <w:cantSplit/>
          <w:trHeight w:val="2394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7B6D" w14:textId="77777777" w:rsidR="00063BE2" w:rsidRDefault="00063BE2" w:rsidP="002342C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評選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8DDD5" w14:textId="02FB7D6A" w:rsidR="00063BE2" w:rsidRDefault="00063BE2" w:rsidP="002342C9">
            <w:pPr>
              <w:pStyle w:val="Standard"/>
              <w:tabs>
                <w:tab w:val="left" w:pos="1800"/>
              </w:tabs>
              <w:spacing w:line="320" w:lineRule="exact"/>
              <w:jc w:val="both"/>
            </w:pPr>
            <w:r w:rsidRPr="00946A62">
              <w:rPr>
                <w:rFonts w:ascii="標楷體" w:eastAsia="標楷體" w:hAnsi="標楷體" w:cs="Arial"/>
                <w:color w:val="0070C0"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Arial" w:hint="eastAsia"/>
                <w:color w:val="0070C0"/>
                <w:sz w:val="26"/>
                <w:szCs w:val="26"/>
              </w:rPr>
              <w:t>2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年4月1</w:t>
            </w:r>
            <w:r>
              <w:rPr>
                <w:rFonts w:ascii="標楷體" w:eastAsia="標楷體" w:hAnsi="標楷體" w:cs="標楷體" w:hint="eastAsia"/>
                <w:color w:val="0070C0"/>
                <w:sz w:val="26"/>
                <w:szCs w:val="26"/>
              </w:rPr>
              <w:t>4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日</w:t>
            </w:r>
            <w:r w:rsidRPr="00946A62">
              <w:rPr>
                <w:rFonts w:ascii="標楷體" w:eastAsia="標楷體" w:hAnsi="標楷體" w:cs="Arial"/>
                <w:color w:val="0070C0"/>
                <w:sz w:val="26"/>
                <w:szCs w:val="26"/>
              </w:rPr>
              <w:t>(週</w:t>
            </w:r>
            <w:r>
              <w:rPr>
                <w:rFonts w:ascii="標楷體" w:eastAsia="標楷體" w:hAnsi="標楷體" w:cs="Arial" w:hint="eastAsia"/>
                <w:color w:val="0070C0"/>
                <w:sz w:val="26"/>
                <w:szCs w:val="26"/>
              </w:rPr>
              <w:t>五</w:t>
            </w:r>
            <w:r w:rsidRPr="00946A62">
              <w:rPr>
                <w:rFonts w:ascii="標楷體" w:eastAsia="標楷體" w:hAnsi="標楷體" w:cs="Arial"/>
                <w:color w:val="0070C0"/>
                <w:sz w:val="26"/>
                <w:szCs w:val="26"/>
              </w:rPr>
              <w:t>)</w:t>
            </w:r>
          </w:p>
          <w:p w14:paraId="57F34165" w14:textId="77777777" w:rsidR="00063BE2" w:rsidRDefault="00063BE2" w:rsidP="002342C9">
            <w:pPr>
              <w:pStyle w:val="Standard"/>
              <w:tabs>
                <w:tab w:val="left" w:pos="1802"/>
              </w:tabs>
              <w:spacing w:line="320" w:lineRule="exact"/>
              <w:ind w:left="2" w:firstLine="2"/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請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參賽隊伍依各組評選時程表進行報到，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09：30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～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14：00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進行評審。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093D6" w14:textId="77777777" w:rsidR="00063BE2" w:rsidRDefault="00063BE2" w:rsidP="002342C9">
            <w:pPr>
              <w:pStyle w:val="Standard"/>
              <w:tabs>
                <w:tab w:val="left" w:pos="2060"/>
              </w:tabs>
              <w:spacing w:line="320" w:lineRule="exact"/>
              <w:ind w:left="260" w:hanging="260"/>
              <w:jc w:val="both"/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參加學生需由學校老師帶隊，午餐請自理；評審完畢後，應將作品展示之實驗器材、實物等一起帶回（承辦學校不負保管責任），若要留置，得於</w:t>
            </w:r>
            <w:r w:rsidRPr="00301764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4月1</w:t>
            </w:r>
            <w:r w:rsidRPr="00301764">
              <w:rPr>
                <w:rFonts w:ascii="標楷體" w:eastAsia="標楷體" w:hAnsi="標楷體" w:cs="標楷體" w:hint="eastAsia"/>
                <w:color w:val="0070C0"/>
                <w:sz w:val="26"/>
                <w:szCs w:val="26"/>
              </w:rPr>
              <w:t>7</w:t>
            </w:r>
            <w:r w:rsidRPr="00301764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領獎狀時一併撤走。</w:t>
            </w:r>
          </w:p>
          <w:p w14:paraId="3ED451E8" w14:textId="77777777" w:rsidR="00063BE2" w:rsidRDefault="00063BE2" w:rsidP="002342C9">
            <w:pPr>
              <w:pStyle w:val="Standard"/>
              <w:tabs>
                <w:tab w:val="left" w:pos="2060"/>
              </w:tabs>
              <w:spacing w:line="320" w:lineRule="exact"/>
              <w:ind w:left="260" w:hanging="260"/>
              <w:jc w:val="both"/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帶隊教師：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同意公（差）假辦理。</w:t>
            </w:r>
          </w:p>
          <w:p w14:paraId="725710F6" w14:textId="77777777" w:rsidR="00063BE2" w:rsidRDefault="00063BE2" w:rsidP="002342C9">
            <w:pPr>
              <w:pStyle w:val="Standard"/>
              <w:tabs>
                <w:tab w:val="left" w:pos="2060"/>
              </w:tabs>
              <w:spacing w:line="320" w:lineRule="exact"/>
              <w:ind w:left="260" w:hanging="26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3.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參賽學生：事前請先告知家長，作品評審當日以公假登記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，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著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便服參加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。</w:t>
            </w:r>
          </w:p>
          <w:p w14:paraId="1132ABD9" w14:textId="77777777" w:rsidR="00063BE2" w:rsidRPr="00F269BE" w:rsidRDefault="00063BE2" w:rsidP="002342C9">
            <w:pPr>
              <w:pStyle w:val="Standard"/>
              <w:tabs>
                <w:tab w:val="left" w:pos="2060"/>
              </w:tabs>
              <w:spacing w:line="320" w:lineRule="exact"/>
              <w:ind w:left="260" w:hanging="260"/>
              <w:jc w:val="both"/>
              <w:rPr>
                <w:rFonts w:eastAsiaTheme="minorEastAsia"/>
              </w:rPr>
            </w:pPr>
          </w:p>
        </w:tc>
      </w:tr>
      <w:tr w:rsidR="00063BE2" w14:paraId="56C677F8" w14:textId="77777777" w:rsidTr="002342C9">
        <w:trPr>
          <w:cantSplit/>
          <w:trHeight w:val="958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E1B06" w14:textId="77777777" w:rsidR="00063BE2" w:rsidRDefault="00063BE2" w:rsidP="002342C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成績公布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7AC9" w14:textId="77777777" w:rsidR="00063BE2" w:rsidRDefault="00063BE2" w:rsidP="002342C9">
            <w:pPr>
              <w:pStyle w:val="Standard"/>
              <w:tabs>
                <w:tab w:val="left" w:pos="1800"/>
              </w:tabs>
              <w:spacing w:line="320" w:lineRule="exact"/>
            </w:pPr>
            <w:r w:rsidRPr="00946A62">
              <w:rPr>
                <w:rFonts w:ascii="標楷體" w:eastAsia="標楷體" w:hAnsi="標楷體" w:cs="Arial"/>
                <w:color w:val="0070C0"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Arial" w:hint="eastAsia"/>
                <w:color w:val="0070C0"/>
                <w:sz w:val="26"/>
                <w:szCs w:val="26"/>
              </w:rPr>
              <w:t>2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年4月1</w:t>
            </w:r>
            <w:r>
              <w:rPr>
                <w:rFonts w:ascii="標楷體" w:eastAsia="標楷體" w:hAnsi="標楷體" w:cs="標楷體" w:hint="eastAsia"/>
                <w:color w:val="0070C0"/>
                <w:sz w:val="26"/>
                <w:szCs w:val="26"/>
              </w:rPr>
              <w:t>7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日(</w:t>
            </w:r>
            <w:proofErr w:type="gramStart"/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一</w:t>
            </w:r>
            <w:proofErr w:type="gramEnd"/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)</w:t>
            </w:r>
          </w:p>
          <w:p w14:paraId="21566769" w14:textId="77777777" w:rsidR="00063BE2" w:rsidRDefault="00063BE2" w:rsidP="002342C9">
            <w:pPr>
              <w:pStyle w:val="Standard"/>
              <w:tabs>
                <w:tab w:val="left" w:pos="1800"/>
              </w:tabs>
              <w:spacing w:line="320" w:lineRule="exact"/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12：00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前公布。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9DA53" w14:textId="77777777" w:rsidR="00063BE2" w:rsidRDefault="00063BE2" w:rsidP="002342C9">
            <w:pPr>
              <w:pStyle w:val="Standard"/>
              <w:tabs>
                <w:tab w:val="left" w:pos="2016"/>
              </w:tabs>
              <w:spacing w:line="320" w:lineRule="exact"/>
              <w:ind w:left="216" w:hanging="216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1.12：00前統一發布於本府教育處網路中心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（</w:t>
            </w:r>
            <w:proofErr w:type="gramEnd"/>
            <w:r>
              <w:fldChar w:fldCharType="begin"/>
            </w:r>
            <w:r>
              <w:instrText>HYPERLINK "http://www.ptc.edu.tw/"</w:instrText>
            </w:r>
            <w:r>
              <w:fldChar w:fldCharType="separate"/>
            </w:r>
            <w:r>
              <w:rPr>
                <w:rStyle w:val="Internetlink"/>
                <w:rFonts w:ascii="標楷體" w:eastAsia="標楷體" w:hAnsi="標楷體" w:cs="標楷體"/>
                <w:color w:val="000000"/>
                <w:sz w:val="26"/>
                <w:szCs w:val="26"/>
              </w:rPr>
              <w:t>http://www.ptc.edu.tw</w:t>
            </w:r>
            <w:r>
              <w:rPr>
                <w:rStyle w:val="Internetlink"/>
                <w:rFonts w:ascii="標楷體" w:eastAsia="標楷體" w:hAnsi="標楷體" w:cs="標楷體"/>
                <w:color w:val="000000"/>
                <w:sz w:val="26"/>
                <w:szCs w:val="26"/>
                <w:u w:val="none"/>
              </w:rPr>
              <w:fldChar w:fldCharType="end"/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或屏東縣中小學科學展覽網站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（</w:t>
            </w:r>
            <w:proofErr w:type="gramEnd"/>
            <w:r>
              <w:rPr>
                <w:rFonts w:ascii="標楷體" w:eastAsia="標楷體" w:hAnsi="標楷體" w:cs="標楷體"/>
              </w:rPr>
              <w:t>http://sci.ptc.edu.tw/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。</w:t>
            </w:r>
          </w:p>
          <w:p w14:paraId="7CC957F3" w14:textId="77777777" w:rsidR="00063BE2" w:rsidRDefault="00063BE2" w:rsidP="002342C9">
            <w:pPr>
              <w:pStyle w:val="Standard"/>
              <w:tabs>
                <w:tab w:val="left" w:pos="1800"/>
              </w:tabs>
              <w:spacing w:line="32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2.請勿電話詢問成績。</w:t>
            </w:r>
          </w:p>
          <w:p w14:paraId="533FEF26" w14:textId="77777777" w:rsidR="00063BE2" w:rsidRDefault="00063BE2" w:rsidP="002342C9">
            <w:pPr>
              <w:pStyle w:val="Standard"/>
              <w:tabs>
                <w:tab w:val="left" w:pos="1800"/>
              </w:tabs>
              <w:spacing w:line="32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063BE2" w14:paraId="30AD1623" w14:textId="77777777" w:rsidTr="002342C9">
        <w:trPr>
          <w:cantSplit/>
          <w:trHeight w:val="110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545E7" w14:textId="77777777" w:rsidR="00063BE2" w:rsidRDefault="00063BE2" w:rsidP="002342C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看板領回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77C78" w14:textId="77777777" w:rsidR="00063BE2" w:rsidRDefault="00063BE2" w:rsidP="002342C9">
            <w:pPr>
              <w:pStyle w:val="Standard"/>
              <w:snapToGrid w:val="0"/>
              <w:spacing w:line="320" w:lineRule="exact"/>
            </w:pPr>
            <w:r w:rsidRPr="00946A62">
              <w:rPr>
                <w:rFonts w:ascii="標楷體" w:eastAsia="標楷體" w:hAnsi="標楷體" w:cs="Arial"/>
                <w:color w:val="0070C0"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Arial" w:hint="eastAsia"/>
                <w:color w:val="0070C0"/>
                <w:sz w:val="26"/>
                <w:szCs w:val="26"/>
              </w:rPr>
              <w:t>2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年4月1</w:t>
            </w:r>
            <w:r>
              <w:rPr>
                <w:rFonts w:ascii="標楷體" w:eastAsia="標楷體" w:hAnsi="標楷體" w:cs="標楷體" w:hint="eastAsia"/>
                <w:color w:val="0070C0"/>
                <w:sz w:val="26"/>
                <w:szCs w:val="26"/>
              </w:rPr>
              <w:t>7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日(</w:t>
            </w:r>
            <w:proofErr w:type="gramStart"/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一</w:t>
            </w:r>
            <w:proofErr w:type="gramEnd"/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)</w:t>
            </w:r>
          </w:p>
          <w:p w14:paraId="1ABEE15C" w14:textId="77777777" w:rsidR="00063BE2" w:rsidRDefault="00063BE2" w:rsidP="002342C9">
            <w:pPr>
              <w:pStyle w:val="Standard"/>
              <w:snapToGrid w:val="0"/>
              <w:spacing w:line="32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13：30～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16：30止。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5121" w14:textId="77777777" w:rsidR="00063BE2" w:rsidRDefault="00063BE2" w:rsidP="002342C9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請完賽後將作品說明板（紙看板）領回各校。</w:t>
            </w:r>
          </w:p>
        </w:tc>
      </w:tr>
      <w:tr w:rsidR="00063BE2" w14:paraId="5326E5CB" w14:textId="77777777" w:rsidTr="002342C9">
        <w:trPr>
          <w:cantSplit/>
          <w:trHeight w:val="110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70A90" w14:textId="77777777" w:rsidR="00063BE2" w:rsidRDefault="00063BE2" w:rsidP="002342C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領取獎狀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2BF4" w14:textId="77777777" w:rsidR="00063BE2" w:rsidRPr="00946A62" w:rsidRDefault="00063BE2" w:rsidP="002342C9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Arial"/>
                <w:color w:val="0070C0"/>
                <w:sz w:val="26"/>
                <w:szCs w:val="26"/>
              </w:rPr>
            </w:pPr>
            <w:r w:rsidRPr="00946A62">
              <w:rPr>
                <w:rFonts w:ascii="標楷體" w:eastAsia="標楷體" w:hAnsi="標楷體" w:cs="Arial"/>
                <w:color w:val="0070C0"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Arial" w:hint="eastAsia"/>
                <w:color w:val="0070C0"/>
                <w:sz w:val="26"/>
                <w:szCs w:val="26"/>
              </w:rPr>
              <w:t>2</w:t>
            </w:r>
            <w:r w:rsidRPr="00946A62">
              <w:rPr>
                <w:rFonts w:ascii="標楷體" w:eastAsia="標楷體" w:hAnsi="標楷體" w:cs="Arial"/>
                <w:color w:val="0070C0"/>
                <w:sz w:val="26"/>
                <w:szCs w:val="26"/>
              </w:rPr>
              <w:t>年4月1</w:t>
            </w:r>
            <w:r>
              <w:rPr>
                <w:rFonts w:ascii="標楷體" w:eastAsia="標楷體" w:hAnsi="標楷體" w:cs="Arial" w:hint="eastAsia"/>
                <w:color w:val="0070C0"/>
                <w:sz w:val="26"/>
                <w:szCs w:val="26"/>
              </w:rPr>
              <w:t>7</w:t>
            </w:r>
            <w:r w:rsidRPr="00946A62">
              <w:rPr>
                <w:rFonts w:ascii="標楷體" w:eastAsia="標楷體" w:hAnsi="標楷體" w:cs="Arial"/>
                <w:color w:val="0070C0"/>
                <w:sz w:val="26"/>
                <w:szCs w:val="26"/>
              </w:rPr>
              <w:t>日(</w:t>
            </w:r>
            <w:proofErr w:type="gramStart"/>
            <w:r w:rsidRPr="00946A62">
              <w:rPr>
                <w:rFonts w:ascii="標楷體" w:eastAsia="標楷體" w:hAnsi="標楷體" w:cs="Arial"/>
                <w:color w:val="0070C0"/>
                <w:sz w:val="26"/>
                <w:szCs w:val="26"/>
              </w:rPr>
              <w:t>一</w:t>
            </w:r>
            <w:proofErr w:type="gramEnd"/>
            <w:r w:rsidRPr="00946A62">
              <w:rPr>
                <w:rFonts w:ascii="標楷體" w:eastAsia="標楷體" w:hAnsi="標楷體" w:cs="Arial"/>
                <w:color w:val="0070C0"/>
                <w:sz w:val="26"/>
                <w:szCs w:val="26"/>
              </w:rPr>
              <w:t>)</w:t>
            </w:r>
          </w:p>
          <w:p w14:paraId="6DABEA02" w14:textId="77777777" w:rsidR="00063BE2" w:rsidRPr="00946A62" w:rsidRDefault="00063BE2" w:rsidP="002342C9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Arial"/>
                <w:color w:val="0070C0"/>
                <w:sz w:val="26"/>
                <w:szCs w:val="26"/>
              </w:rPr>
            </w:pPr>
            <w:r w:rsidRPr="00946A62">
              <w:rPr>
                <w:rFonts w:ascii="標楷體" w:eastAsia="標楷體" w:hAnsi="標楷體" w:cs="Arial"/>
                <w:color w:val="0070C0"/>
                <w:sz w:val="26"/>
                <w:szCs w:val="26"/>
              </w:rPr>
              <w:t>13：30～16：30止。</w:t>
            </w:r>
          </w:p>
          <w:p w14:paraId="773D3BAB" w14:textId="77777777" w:rsidR="00063BE2" w:rsidRPr="00946A62" w:rsidRDefault="00063BE2" w:rsidP="002342C9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Arial"/>
                <w:color w:val="0070C0"/>
                <w:sz w:val="26"/>
                <w:szCs w:val="26"/>
              </w:rPr>
            </w:pPr>
            <w:r w:rsidRPr="00946A62">
              <w:rPr>
                <w:rFonts w:ascii="標楷體" w:eastAsia="標楷體" w:hAnsi="標楷體" w:cs="Arial"/>
                <w:color w:val="0070C0"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Arial" w:hint="eastAsia"/>
                <w:color w:val="0070C0"/>
                <w:sz w:val="26"/>
                <w:szCs w:val="26"/>
              </w:rPr>
              <w:t>2</w:t>
            </w:r>
            <w:r w:rsidRPr="00946A62">
              <w:rPr>
                <w:rFonts w:ascii="標楷體" w:eastAsia="標楷體" w:hAnsi="標楷體" w:cs="Arial"/>
                <w:color w:val="0070C0"/>
                <w:sz w:val="26"/>
                <w:szCs w:val="26"/>
              </w:rPr>
              <w:t>年4月1</w:t>
            </w:r>
            <w:r>
              <w:rPr>
                <w:rFonts w:ascii="標楷體" w:eastAsia="標楷體" w:hAnsi="標楷體" w:cs="Arial" w:hint="eastAsia"/>
                <w:color w:val="0070C0"/>
                <w:sz w:val="26"/>
                <w:szCs w:val="26"/>
              </w:rPr>
              <w:t>8</w:t>
            </w:r>
            <w:r w:rsidRPr="00946A62">
              <w:rPr>
                <w:rFonts w:ascii="標楷體" w:eastAsia="標楷體" w:hAnsi="標楷體" w:cs="Arial"/>
                <w:color w:val="0070C0"/>
                <w:sz w:val="26"/>
                <w:szCs w:val="26"/>
              </w:rPr>
              <w:t>日(二)</w:t>
            </w:r>
          </w:p>
          <w:p w14:paraId="03271386" w14:textId="77777777" w:rsidR="00063BE2" w:rsidRDefault="00063BE2" w:rsidP="002342C9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Arial"/>
                <w:sz w:val="26"/>
                <w:szCs w:val="26"/>
              </w:rPr>
            </w:pPr>
            <w:r w:rsidRPr="00946A62">
              <w:rPr>
                <w:rFonts w:ascii="標楷體" w:eastAsia="標楷體" w:hAnsi="標楷體" w:cs="Arial"/>
                <w:color w:val="0070C0"/>
                <w:sz w:val="26"/>
                <w:szCs w:val="26"/>
              </w:rPr>
              <w:t>09：00～12：00止。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4ADA9" w14:textId="77777777" w:rsidR="00063BE2" w:rsidRDefault="00063BE2" w:rsidP="002342C9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地點：東港高中教務處。</w:t>
            </w:r>
          </w:p>
        </w:tc>
      </w:tr>
      <w:tr w:rsidR="00063BE2" w14:paraId="25B32D5A" w14:textId="77777777" w:rsidTr="002342C9">
        <w:trPr>
          <w:cantSplit/>
          <w:trHeight w:val="1064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6C77" w14:textId="77777777" w:rsidR="00063BE2" w:rsidRDefault="00063BE2" w:rsidP="002342C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全國科展</w:t>
            </w:r>
          </w:p>
          <w:p w14:paraId="402FBF9D" w14:textId="77777777" w:rsidR="00063BE2" w:rsidRDefault="00063BE2" w:rsidP="002342C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代表會議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6AE39" w14:textId="77777777" w:rsidR="00063BE2" w:rsidRDefault="00063BE2" w:rsidP="002342C9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另函通知。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67F6D" w14:textId="77777777" w:rsidR="00063BE2" w:rsidRDefault="00063BE2" w:rsidP="002342C9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地點：東港高中會議室。</w:t>
            </w:r>
          </w:p>
        </w:tc>
      </w:tr>
      <w:tr w:rsidR="00063BE2" w14:paraId="5627ED33" w14:textId="77777777" w:rsidTr="002342C9">
        <w:trPr>
          <w:trHeight w:val="1961"/>
          <w:jc w:val="center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9B5F" w14:textId="77777777" w:rsidR="00063BE2" w:rsidRDefault="00063BE2" w:rsidP="002342C9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備註：</w:t>
            </w:r>
          </w:p>
          <w:p w14:paraId="4E5875B9" w14:textId="77777777" w:rsidR="00063BE2" w:rsidRDefault="00063BE2" w:rsidP="00063BE2">
            <w:pPr>
              <w:pStyle w:val="Standard"/>
              <w:numPr>
                <w:ilvl w:val="0"/>
                <w:numId w:val="4"/>
              </w:numPr>
              <w:tabs>
                <w:tab w:val="left" w:pos="348"/>
              </w:tabs>
              <w:spacing w:line="360" w:lineRule="exact"/>
              <w:ind w:left="204" w:hanging="284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作品請於指定時間內由參選者於原場地自行領回，承辦單位不代為寄送或保管。</w:t>
            </w:r>
          </w:p>
          <w:p w14:paraId="32A91313" w14:textId="77777777" w:rsidR="00063BE2" w:rsidRDefault="00063BE2" w:rsidP="00063BE2">
            <w:pPr>
              <w:pStyle w:val="Standard"/>
              <w:numPr>
                <w:ilvl w:val="0"/>
                <w:numId w:val="2"/>
              </w:numPr>
              <w:tabs>
                <w:tab w:val="left" w:pos="348"/>
              </w:tabs>
              <w:spacing w:line="360" w:lineRule="exact"/>
              <w:ind w:left="204" w:hanging="284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獲選特優獎作品（參加全國賽）於全國科展指定時間由承辦學校東港高中以團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進團出方式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協助各校運送至全國科展會場。</w:t>
            </w:r>
          </w:p>
          <w:p w14:paraId="1B4D83B7" w14:textId="77777777" w:rsidR="00063BE2" w:rsidRDefault="00063BE2" w:rsidP="00063BE2">
            <w:pPr>
              <w:pStyle w:val="Standard"/>
              <w:numPr>
                <w:ilvl w:val="0"/>
                <w:numId w:val="2"/>
              </w:numPr>
              <w:tabs>
                <w:tab w:val="left" w:pos="384"/>
              </w:tabs>
              <w:spacing w:line="360" w:lineRule="exact"/>
              <w:ind w:left="240" w:hanging="284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各項結果皆公布於教育處網站上，請逕自上網查詢，勿電話詢問成績。</w:t>
            </w:r>
          </w:p>
          <w:p w14:paraId="07C2C5B9" w14:textId="77777777" w:rsidR="00063BE2" w:rsidRDefault="00063BE2" w:rsidP="00063BE2">
            <w:pPr>
              <w:pStyle w:val="Standard"/>
              <w:numPr>
                <w:ilvl w:val="0"/>
                <w:numId w:val="2"/>
              </w:numPr>
              <w:tabs>
                <w:tab w:val="left" w:pos="384"/>
              </w:tabs>
              <w:spacing w:line="360" w:lineRule="exact"/>
              <w:ind w:left="240" w:hanging="284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本次活動成果內容專屬網站屏東縣中小學科學展覽網站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</w:rPr>
              <w:t>http://sci.ptc.edu.tw/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</w:p>
        </w:tc>
      </w:tr>
    </w:tbl>
    <w:p w14:paraId="54C390B2" w14:textId="77777777" w:rsidR="00063BE2" w:rsidRDefault="00063BE2" w:rsidP="00063BE2">
      <w:pPr>
        <w:pStyle w:val="a3"/>
        <w:pageBreakBefore/>
        <w:spacing w:after="72" w:line="400" w:lineRule="exact"/>
        <w:ind w:left="0"/>
      </w:pPr>
      <w:r>
        <w:lastRenderedPageBreak/>
        <w:t xml:space="preserve"> 資料及展品繳交說明</w:t>
      </w:r>
    </w:p>
    <w:tbl>
      <w:tblPr>
        <w:tblW w:w="951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420"/>
        <w:gridCol w:w="5197"/>
      </w:tblGrid>
      <w:tr w:rsidR="00063BE2" w14:paraId="22BED49A" w14:textId="77777777" w:rsidTr="002342C9">
        <w:trPr>
          <w:trHeight w:val="7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2EE54" w14:textId="77777777" w:rsidR="00063BE2" w:rsidRDefault="00063BE2" w:rsidP="002342C9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DFB69" w14:textId="77777777" w:rsidR="00063BE2" w:rsidRDefault="00063BE2" w:rsidP="002342C9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繳交資料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2BE64" w14:textId="77777777" w:rsidR="00063BE2" w:rsidRDefault="00063BE2" w:rsidP="002342C9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說       明</w:t>
            </w:r>
          </w:p>
        </w:tc>
      </w:tr>
      <w:tr w:rsidR="00063BE2" w14:paraId="3A6FD1C0" w14:textId="77777777" w:rsidTr="002342C9">
        <w:trPr>
          <w:trHeight w:val="924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EDC5C" w14:textId="77777777" w:rsidR="00063BE2" w:rsidRDefault="00063BE2" w:rsidP="002342C9">
            <w:pPr>
              <w:pStyle w:val="Standard"/>
              <w:spacing w:line="400" w:lineRule="atLeast"/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書面資 料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862AE" w14:textId="77777777" w:rsidR="00063BE2" w:rsidRDefault="00063BE2" w:rsidP="002342C9">
            <w:pPr>
              <w:pStyle w:val="Standard"/>
              <w:spacing w:line="480" w:lineRule="exact"/>
              <w:ind w:left="218" w:hanging="218"/>
              <w:jc w:val="both"/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學校科學展覽會作品件數統計表</w:t>
            </w:r>
            <w:r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份（附件一）（一校</w:t>
            </w:r>
            <w:r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份）。</w:t>
            </w:r>
          </w:p>
          <w:p w14:paraId="4E3E7BF6" w14:textId="77777777" w:rsidR="00063BE2" w:rsidRDefault="00063BE2" w:rsidP="002342C9">
            <w:pPr>
              <w:pStyle w:val="Standard"/>
              <w:spacing w:line="480" w:lineRule="exact"/>
              <w:ind w:left="260" w:hanging="260"/>
              <w:jc w:val="both"/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作品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送展表</w:t>
            </w:r>
            <w:proofErr w:type="gramEnd"/>
            <w:r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份（附件二）（一件作品</w:t>
            </w:r>
            <w:r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份）。</w:t>
            </w:r>
          </w:p>
          <w:p w14:paraId="4E266289" w14:textId="77777777" w:rsidR="00063BE2" w:rsidRDefault="00063BE2" w:rsidP="002342C9">
            <w:pPr>
              <w:pStyle w:val="Standard"/>
              <w:spacing w:line="480" w:lineRule="exact"/>
              <w:ind w:left="260" w:hanging="260"/>
              <w:jc w:val="both"/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3.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說明書紙本</w:t>
            </w:r>
            <w:r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式</w:t>
            </w:r>
            <w:r>
              <w:rPr>
                <w:rFonts w:ascii="標楷體" w:eastAsia="標楷體" w:hAnsi="標楷體" w:cs="Arial Black"/>
                <w:sz w:val="26"/>
                <w:szCs w:val="26"/>
              </w:rPr>
              <w:t>4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份（</w:t>
            </w:r>
            <w:r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式指附件三、四合訂）。</w:t>
            </w:r>
          </w:p>
          <w:p w14:paraId="319EF744" w14:textId="77777777" w:rsidR="00063BE2" w:rsidRDefault="00063BE2" w:rsidP="002342C9">
            <w:pPr>
              <w:pStyle w:val="Standard"/>
              <w:tabs>
                <w:tab w:val="left" w:pos="2060"/>
              </w:tabs>
              <w:spacing w:line="480" w:lineRule="exact"/>
              <w:ind w:left="260" w:hanging="260"/>
              <w:jc w:val="both"/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4.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著作權授權同意書</w:t>
            </w:r>
            <w:r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份（附件六，一件作品</w:t>
            </w:r>
            <w:r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份）。</w:t>
            </w:r>
          </w:p>
          <w:p w14:paraId="3A80A8D8" w14:textId="77777777" w:rsidR="00063BE2" w:rsidRDefault="00063BE2" w:rsidP="002342C9">
            <w:pPr>
              <w:pStyle w:val="Standard"/>
              <w:tabs>
                <w:tab w:val="left" w:pos="1800"/>
              </w:tabs>
              <w:spacing w:line="48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逐項檢核表（附件十二）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A48B2" w14:textId="77777777" w:rsidR="00063BE2" w:rsidRDefault="00063BE2" w:rsidP="00063BE2">
            <w:pPr>
              <w:pStyle w:val="Standard"/>
              <w:numPr>
                <w:ilvl w:val="0"/>
                <w:numId w:val="5"/>
              </w:numPr>
              <w:snapToGrid w:val="0"/>
              <w:spacing w:before="180" w:after="180"/>
              <w:ind w:left="357" w:hanging="357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由各學校推薦，不接受個人報名。</w:t>
            </w:r>
          </w:p>
          <w:p w14:paraId="7523D9E2" w14:textId="77777777" w:rsidR="00063BE2" w:rsidRDefault="00063BE2" w:rsidP="00063BE2">
            <w:pPr>
              <w:pStyle w:val="Standard"/>
              <w:numPr>
                <w:ilvl w:val="0"/>
                <w:numId w:val="3"/>
              </w:numPr>
              <w:snapToGrid w:val="0"/>
              <w:spacing w:before="180" w:after="180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參展件數：</w:t>
            </w:r>
            <w:r>
              <w:rPr>
                <w:rStyle w:val="word12-bw1"/>
                <w:rFonts w:ascii="標楷體" w:eastAsia="標楷體" w:hAnsi="標楷體" w:cs="標楷體"/>
                <w:sz w:val="26"/>
                <w:szCs w:val="26"/>
              </w:rPr>
              <w:t>學校參展件數由本府教育處規定。</w:t>
            </w:r>
          </w:p>
          <w:p w14:paraId="7B6AB1CD" w14:textId="77777777" w:rsidR="00063BE2" w:rsidRDefault="00063BE2" w:rsidP="00063BE2">
            <w:pPr>
              <w:pStyle w:val="Standard"/>
              <w:numPr>
                <w:ilvl w:val="0"/>
                <w:numId w:val="3"/>
              </w:numPr>
              <w:snapToGrid w:val="0"/>
              <w:spacing w:before="180" w:after="180"/>
              <w:ind w:left="357" w:hanging="357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繳交時程：</w:t>
            </w:r>
            <w:r w:rsidRPr="00946A62">
              <w:rPr>
                <w:rFonts w:ascii="標楷體" w:eastAsia="標楷體" w:hAnsi="標楷體" w:cs="Arial"/>
                <w:color w:val="0070C0"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Arial" w:hint="eastAsia"/>
                <w:color w:val="0070C0"/>
                <w:sz w:val="26"/>
                <w:szCs w:val="26"/>
              </w:rPr>
              <w:t>2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年</w:t>
            </w:r>
            <w:r w:rsidRPr="00946A62">
              <w:rPr>
                <w:rFonts w:ascii="標楷體" w:eastAsia="標楷體" w:hAnsi="標楷體" w:cs="Arial"/>
                <w:color w:val="0070C0"/>
                <w:sz w:val="26"/>
                <w:szCs w:val="26"/>
              </w:rPr>
              <w:t xml:space="preserve"> 3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標楷體" w:hint="eastAsia"/>
                <w:color w:val="0070C0"/>
                <w:sz w:val="26"/>
                <w:szCs w:val="26"/>
              </w:rPr>
              <w:t>6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日（一）～3月</w:t>
            </w:r>
            <w:r w:rsidRPr="00946A62">
              <w:rPr>
                <w:rFonts w:ascii="標楷體" w:eastAsia="標楷體" w:hAnsi="標楷體" w:cs="Arial"/>
                <w:color w:val="0070C0"/>
                <w:sz w:val="26"/>
                <w:szCs w:val="26"/>
              </w:rPr>
              <w:t xml:space="preserve"> 1</w:t>
            </w:r>
            <w:r>
              <w:rPr>
                <w:rFonts w:ascii="標楷體" w:eastAsia="標楷體" w:hAnsi="標楷體" w:cs="Arial" w:hint="eastAsia"/>
                <w:color w:val="0070C0"/>
                <w:sz w:val="26"/>
                <w:szCs w:val="26"/>
              </w:rPr>
              <w:t>5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日（三）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，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逾期恕不予受理。</w:t>
            </w:r>
          </w:p>
          <w:p w14:paraId="47340BAB" w14:textId="77777777" w:rsidR="00063BE2" w:rsidRDefault="00063BE2" w:rsidP="00063BE2">
            <w:pPr>
              <w:pStyle w:val="Standard"/>
              <w:numPr>
                <w:ilvl w:val="0"/>
                <w:numId w:val="3"/>
              </w:numPr>
              <w:snapToGrid w:val="0"/>
              <w:spacing w:before="180" w:after="18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繳交或寄送地點：屏東縣立東港高中 教務處。（屏東縣東港鎮船頭路1號）</w:t>
            </w:r>
          </w:p>
          <w:p w14:paraId="32B08540" w14:textId="77777777" w:rsidR="00063BE2" w:rsidRDefault="00063BE2" w:rsidP="00063BE2">
            <w:pPr>
              <w:pStyle w:val="Standard"/>
              <w:numPr>
                <w:ilvl w:val="0"/>
                <w:numId w:val="3"/>
              </w:numPr>
              <w:snapToGrid w:val="0"/>
              <w:spacing w:before="180" w:after="180"/>
              <w:ind w:left="357" w:hanging="357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作品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送展表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正本（附件二，需有指導老師簽名）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請夾於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其中一本作品說明書之封面與第一頁間，勿與說明書一起裝訂。</w:t>
            </w:r>
          </w:p>
          <w:p w14:paraId="38F4B1D5" w14:textId="77777777" w:rsidR="00063BE2" w:rsidRDefault="00063BE2" w:rsidP="00063BE2">
            <w:pPr>
              <w:pStyle w:val="Standard"/>
              <w:numPr>
                <w:ilvl w:val="0"/>
                <w:numId w:val="3"/>
              </w:numPr>
              <w:snapToGrid w:val="0"/>
              <w:spacing w:before="180" w:after="180"/>
              <w:ind w:left="357" w:hanging="357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作品說明書格式：封面（附件三）請與說明書內文（附件四）一起裝訂。</w:t>
            </w:r>
          </w:p>
          <w:p w14:paraId="1E56FA18" w14:textId="77777777" w:rsidR="00063BE2" w:rsidRDefault="00063BE2" w:rsidP="00063BE2">
            <w:pPr>
              <w:pStyle w:val="Standard"/>
              <w:numPr>
                <w:ilvl w:val="0"/>
                <w:numId w:val="3"/>
              </w:numPr>
              <w:snapToGrid w:val="0"/>
              <w:spacing w:before="180" w:after="180"/>
              <w:ind w:left="357" w:hanging="357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說明書電子檔案製作規範參見附件五。</w:t>
            </w:r>
          </w:p>
          <w:p w14:paraId="09C529AA" w14:textId="77777777" w:rsidR="00063BE2" w:rsidRDefault="00063BE2" w:rsidP="00063BE2">
            <w:pPr>
              <w:pStyle w:val="Standard"/>
              <w:numPr>
                <w:ilvl w:val="0"/>
                <w:numId w:val="3"/>
              </w:numPr>
              <w:tabs>
                <w:tab w:val="left" w:pos="1800"/>
              </w:tabs>
              <w:spacing w:before="180" w:after="180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著作權授權同意書中，代表教師及作者姓名部分</w:t>
            </w:r>
            <w:r>
              <w:rPr>
                <w:rFonts w:ascii="標楷體" w:eastAsia="標楷體" w:hAnsi="標楷體" w:cs="標楷體"/>
                <w:b/>
                <w:bCs/>
                <w:spacing w:val="10"/>
                <w:sz w:val="26"/>
                <w:szCs w:val="26"/>
              </w:rPr>
              <w:t>請勿用電腦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spacing w:val="10"/>
                <w:sz w:val="26"/>
                <w:szCs w:val="26"/>
              </w:rPr>
              <w:t>繕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pacing w:val="10"/>
                <w:sz w:val="26"/>
                <w:szCs w:val="26"/>
              </w:rPr>
              <w:t>打，務必為本人簽名。</w:t>
            </w:r>
          </w:p>
          <w:p w14:paraId="6BDC020C" w14:textId="77777777" w:rsidR="00063BE2" w:rsidRDefault="00063BE2" w:rsidP="00063BE2">
            <w:pPr>
              <w:pStyle w:val="Standard"/>
              <w:numPr>
                <w:ilvl w:val="0"/>
                <w:numId w:val="3"/>
              </w:numPr>
              <w:snapToGrid w:val="0"/>
              <w:spacing w:before="180" w:after="180"/>
              <w:ind w:left="357" w:hanging="357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書面資料請自留底稿，承辦單位恕不寄回。</w:t>
            </w:r>
          </w:p>
          <w:p w14:paraId="72477566" w14:textId="77777777" w:rsidR="00063BE2" w:rsidRDefault="00063BE2" w:rsidP="00063BE2">
            <w:pPr>
              <w:pStyle w:val="Standard"/>
              <w:numPr>
                <w:ilvl w:val="0"/>
                <w:numId w:val="3"/>
              </w:numPr>
              <w:snapToGrid w:val="0"/>
              <w:spacing w:before="180" w:after="180"/>
              <w:ind w:left="357" w:hanging="357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請勿將研究日誌或實驗觀察原始紀錄正本或影本寄交承辦學校，承辦學校將予以退回，不代為轉交評審委員。</w:t>
            </w:r>
          </w:p>
        </w:tc>
      </w:tr>
      <w:tr w:rsidR="00063BE2" w14:paraId="6CEAE382" w14:textId="77777777" w:rsidTr="002342C9">
        <w:trPr>
          <w:trHeight w:val="26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8ACA" w14:textId="77777777" w:rsidR="00063BE2" w:rsidRDefault="00063BE2" w:rsidP="002342C9">
            <w:pPr>
              <w:pStyle w:val="Standard"/>
              <w:spacing w:line="400" w:lineRule="atLeas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看板佈置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51A3" w14:textId="77777777" w:rsidR="00063BE2" w:rsidRDefault="00063BE2" w:rsidP="002342C9">
            <w:pPr>
              <w:pStyle w:val="Standard"/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展品。</w:t>
            </w:r>
          </w:p>
          <w:p w14:paraId="54DB7D35" w14:textId="77777777" w:rsidR="00063BE2" w:rsidRDefault="00063BE2" w:rsidP="002342C9">
            <w:pPr>
              <w:pStyle w:val="Standard"/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作品說明看板。</w:t>
            </w:r>
          </w:p>
          <w:p w14:paraId="035F2D6E" w14:textId="77777777" w:rsidR="00063BE2" w:rsidRDefault="00063BE2" w:rsidP="002342C9">
            <w:pPr>
              <w:pStyle w:val="Standard"/>
              <w:snapToGrid w:val="0"/>
              <w:spacing w:line="400" w:lineRule="atLeast"/>
              <w:ind w:left="208" w:hanging="208"/>
              <w:jc w:val="both"/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3.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研究日誌或實驗觀察原始紀錄正本。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79E6" w14:textId="77777777" w:rsidR="00063BE2" w:rsidRDefault="00063BE2" w:rsidP="00063BE2">
            <w:pPr>
              <w:pStyle w:val="Standard"/>
              <w:numPr>
                <w:ilvl w:val="0"/>
                <w:numId w:val="6"/>
              </w:numPr>
              <w:snapToGrid w:val="0"/>
              <w:spacing w:after="180" w:line="40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展品、作品說明海報自行攜至東港高中，為利競賽分流，請各校於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標楷體" w:hint="eastAsia"/>
                <w:color w:val="0070C0"/>
                <w:sz w:val="26"/>
                <w:szCs w:val="26"/>
              </w:rPr>
              <w:t>2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年4月1</w:t>
            </w:r>
            <w:r>
              <w:rPr>
                <w:rFonts w:ascii="標楷體" w:eastAsia="標楷體" w:hAnsi="標楷體" w:cs="標楷體" w:hint="eastAsia"/>
                <w:color w:val="0070C0"/>
                <w:sz w:val="26"/>
                <w:szCs w:val="26"/>
              </w:rPr>
              <w:t>3</w:t>
            </w:r>
            <w:r w:rsidRPr="00946A62">
              <w:rPr>
                <w:rFonts w:ascii="標楷體" w:eastAsia="標楷體" w:hAnsi="標楷體" w:cs="標楷體"/>
                <w:color w:val="0070C0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依複賽安檢時程表進行作品布置，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逾時恕不受理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。</w:t>
            </w:r>
          </w:p>
          <w:p w14:paraId="44775B73" w14:textId="77777777" w:rsidR="00063BE2" w:rsidRDefault="00063BE2" w:rsidP="00063BE2">
            <w:pPr>
              <w:pStyle w:val="Standard"/>
              <w:numPr>
                <w:ilvl w:val="0"/>
                <w:numId w:val="1"/>
              </w:numPr>
              <w:snapToGrid w:val="0"/>
              <w:spacing w:before="180" w:after="180" w:line="400" w:lineRule="atLeast"/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看板請於會場自行組合（請自備膠帶、雙面膠、剪刀、美工刀），並將說明海報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黏妥於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看板。</w:t>
            </w:r>
          </w:p>
          <w:p w14:paraId="31FC1E06" w14:textId="77777777" w:rsidR="00063BE2" w:rsidRDefault="00063BE2" w:rsidP="00063BE2">
            <w:pPr>
              <w:pStyle w:val="Standard"/>
              <w:numPr>
                <w:ilvl w:val="0"/>
                <w:numId w:val="1"/>
              </w:numPr>
              <w:snapToGrid w:val="0"/>
              <w:spacing w:before="180" w:after="180" w:line="400" w:lineRule="atLeast"/>
              <w:jc w:val="both"/>
            </w:pP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展品說明海報請依規格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（如附件八），以利評審之公正、客觀。</w:t>
            </w:r>
          </w:p>
          <w:p w14:paraId="30189E74" w14:textId="77777777" w:rsidR="00063BE2" w:rsidRDefault="00063BE2" w:rsidP="00063BE2">
            <w:pPr>
              <w:pStyle w:val="Standard"/>
              <w:numPr>
                <w:ilvl w:val="0"/>
                <w:numId w:val="1"/>
              </w:numPr>
              <w:snapToGrid w:val="0"/>
              <w:spacing w:before="180" w:after="180" w:line="400" w:lineRule="atLeas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若有實物展出，所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佔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展品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面積深不超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過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60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公分，寬不超過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70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公分，高不超過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50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公分，且重量不得超過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20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公斤。</w:t>
            </w:r>
          </w:p>
          <w:p w14:paraId="3B838C8D" w14:textId="77777777" w:rsidR="00063BE2" w:rsidRDefault="00063BE2" w:rsidP="00063BE2">
            <w:pPr>
              <w:pStyle w:val="Standard"/>
              <w:numPr>
                <w:ilvl w:val="0"/>
                <w:numId w:val="1"/>
              </w:numPr>
              <w:snapToGrid w:val="0"/>
              <w:spacing w:before="180" w:after="180" w:line="40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作品規格不符，取消比賽資格。</w:t>
            </w:r>
          </w:p>
          <w:p w14:paraId="40B3D0D8" w14:textId="77777777" w:rsidR="00063BE2" w:rsidRDefault="00063BE2" w:rsidP="00063BE2">
            <w:pPr>
              <w:pStyle w:val="Standard"/>
              <w:numPr>
                <w:ilvl w:val="0"/>
                <w:numId w:val="1"/>
              </w:numPr>
              <w:snapToGrid w:val="0"/>
              <w:spacing w:before="180" w:after="180" w:line="40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不得進行任何足以使動物受傷害或死亡之實驗。</w:t>
            </w:r>
          </w:p>
          <w:p w14:paraId="4D5FBD38" w14:textId="77777777" w:rsidR="00063BE2" w:rsidRDefault="00063BE2" w:rsidP="00063BE2">
            <w:pPr>
              <w:pStyle w:val="Standard"/>
              <w:numPr>
                <w:ilvl w:val="0"/>
                <w:numId w:val="1"/>
              </w:numPr>
              <w:snapToGrid w:val="0"/>
              <w:spacing w:before="180" w:after="180" w:line="40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危險物品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不得送展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，貴重物品請自行保管，若有遺失損毀承辦單位不負責任。</w:t>
            </w:r>
          </w:p>
        </w:tc>
      </w:tr>
    </w:tbl>
    <w:p w14:paraId="1BF426AE" w14:textId="77777777" w:rsidR="00FE6F62" w:rsidRPr="00063BE2" w:rsidRDefault="00FE6F62"/>
    <w:sectPr w:rsidR="00FE6F62" w:rsidRPr="00063BE2" w:rsidSect="009A3B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26B84"/>
    <w:multiLevelType w:val="multilevel"/>
    <w:tmpl w:val="F5D226B2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2B911AF4"/>
    <w:multiLevelType w:val="multilevel"/>
    <w:tmpl w:val="7FE868A6"/>
    <w:styleLink w:val="WW8Num3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" w15:restartNumberingAfterBreak="0">
    <w:nsid w:val="4EF301D1"/>
    <w:multiLevelType w:val="multilevel"/>
    <w:tmpl w:val="601686F4"/>
    <w:styleLink w:val="WW8Num6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 w16cid:durableId="170267272">
    <w:abstractNumId w:val="1"/>
  </w:num>
  <w:num w:numId="2" w16cid:durableId="1126388477">
    <w:abstractNumId w:val="2"/>
    <w:lvlOverride w:ilvl="0">
      <w:lvl w:ilvl="0">
        <w:start w:val="1"/>
        <w:numFmt w:val="japaneseCounting"/>
        <w:lvlText w:val="%1、"/>
        <w:lvlJc w:val="left"/>
        <w:pPr>
          <w:ind w:left="480" w:hanging="480"/>
        </w:pPr>
        <w:rPr>
          <w:rFonts w:ascii="標楷體" w:eastAsia="標楷體" w:hAnsi="標楷體"/>
        </w:rPr>
      </w:lvl>
    </w:lvlOverride>
  </w:num>
  <w:num w:numId="3" w16cid:durableId="1833251244">
    <w:abstractNumId w:val="0"/>
  </w:num>
  <w:num w:numId="4" w16cid:durableId="307171789">
    <w:abstractNumId w:val="2"/>
    <w:lvlOverride w:ilvl="0">
      <w:startOverride w:val="1"/>
    </w:lvlOverride>
  </w:num>
  <w:num w:numId="5" w16cid:durableId="310065950">
    <w:abstractNumId w:val="0"/>
    <w:lvlOverride w:ilvl="0">
      <w:startOverride w:val="1"/>
    </w:lvlOverride>
  </w:num>
  <w:num w:numId="6" w16cid:durableId="2000033579">
    <w:abstractNumId w:val="1"/>
    <w:lvlOverride w:ilvl="0">
      <w:startOverride w:val="1"/>
    </w:lvlOverride>
  </w:num>
  <w:num w:numId="7" w16cid:durableId="341207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E2"/>
    <w:rsid w:val="00063BE2"/>
    <w:rsid w:val="009A3B35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EB43"/>
  <w15:chartTrackingRefBased/>
  <w15:docId w15:val="{DF5E5F09-E687-452D-BD98-41D56372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BE2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3BE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3">
    <w:name w:val="Body Text Indent"/>
    <w:basedOn w:val="Standard"/>
    <w:link w:val="a4"/>
    <w:rsid w:val="00063BE2"/>
    <w:pPr>
      <w:spacing w:line="480" w:lineRule="exact"/>
      <w:ind w:left="192"/>
    </w:pPr>
    <w:rPr>
      <w:rFonts w:ascii="標楷體" w:eastAsia="標楷體" w:hAnsi="標楷體" w:cs="標楷體"/>
      <w:spacing w:val="-20"/>
      <w:sz w:val="28"/>
      <w:szCs w:val="28"/>
    </w:rPr>
  </w:style>
  <w:style w:type="character" w:customStyle="1" w:styleId="a4">
    <w:name w:val="本文縮排 字元"/>
    <w:basedOn w:val="a0"/>
    <w:link w:val="a3"/>
    <w:rsid w:val="00063BE2"/>
    <w:rPr>
      <w:rFonts w:ascii="標楷體" w:eastAsia="標楷體" w:hAnsi="標楷體" w:cs="標楷體"/>
      <w:spacing w:val="-20"/>
      <w:kern w:val="3"/>
      <w:sz w:val="28"/>
      <w:szCs w:val="28"/>
    </w:rPr>
  </w:style>
  <w:style w:type="character" w:customStyle="1" w:styleId="word12-bw1">
    <w:name w:val="word12-bw1"/>
    <w:rsid w:val="00063BE2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sid w:val="00063BE2"/>
    <w:rPr>
      <w:rFonts w:ascii="Times New Roman" w:eastAsia="Times New Roman" w:hAnsi="Times New Roman" w:cs="Times New Roman"/>
      <w:color w:val="0000FF"/>
      <w:u w:val="single"/>
    </w:rPr>
  </w:style>
  <w:style w:type="numbering" w:customStyle="1" w:styleId="WW8Num3">
    <w:name w:val="WW8Num3"/>
    <w:basedOn w:val="a2"/>
    <w:rsid w:val="00063BE2"/>
    <w:pPr>
      <w:numPr>
        <w:numId w:val="1"/>
      </w:numPr>
    </w:pPr>
  </w:style>
  <w:style w:type="numbering" w:customStyle="1" w:styleId="WW8Num6">
    <w:name w:val="WW8Num6"/>
    <w:basedOn w:val="a2"/>
    <w:rsid w:val="00063BE2"/>
    <w:pPr>
      <w:numPr>
        <w:numId w:val="7"/>
      </w:numPr>
    </w:pPr>
  </w:style>
  <w:style w:type="numbering" w:customStyle="1" w:styleId="WW8Num8">
    <w:name w:val="WW8Num8"/>
    <w:basedOn w:val="a2"/>
    <w:rsid w:val="00063BE2"/>
    <w:pPr>
      <w:numPr>
        <w:numId w:val="3"/>
      </w:numPr>
    </w:pPr>
  </w:style>
  <w:style w:type="character" w:styleId="a5">
    <w:name w:val="Hyperlink"/>
    <w:basedOn w:val="a0"/>
    <w:uiPriority w:val="99"/>
    <w:unhideWhenUsed/>
    <w:rsid w:val="00063B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2023-02-21T02:04:00Z</dcterms:created>
  <dcterms:modified xsi:type="dcterms:W3CDTF">2023-02-21T02:08:00Z</dcterms:modified>
</cp:coreProperties>
</file>